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CA054" w14:textId="4F050B9D" w:rsidR="00D65BF1" w:rsidRDefault="00D65BF1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</w:t>
      </w:r>
      <w:r w:rsidR="00824E86">
        <w:rPr>
          <w:noProof w:val="0"/>
          <w:sz w:val="24"/>
          <w:szCs w:val="24"/>
          <w:lang w:val="en-GB"/>
        </w:rPr>
        <w:t>100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CD1D2B" w:rsidRPr="00CD1D2B">
        <w:rPr>
          <w:noProof w:val="0"/>
          <w:sz w:val="24"/>
          <w:szCs w:val="24"/>
          <w:lang w:val="en-GB"/>
        </w:rPr>
        <w:t>R1-</w:t>
      </w:r>
      <w:r w:rsidR="004D1A75">
        <w:rPr>
          <w:noProof w:val="0"/>
          <w:sz w:val="24"/>
          <w:szCs w:val="24"/>
          <w:lang w:val="en-GB"/>
        </w:rPr>
        <w:t>20</w:t>
      </w:r>
      <w:r w:rsidR="00887F16">
        <w:rPr>
          <w:noProof w:val="0"/>
          <w:sz w:val="24"/>
          <w:szCs w:val="24"/>
          <w:lang w:val="en-GB"/>
        </w:rPr>
        <w:t>01074</w:t>
      </w:r>
    </w:p>
    <w:p w14:paraId="26532A49" w14:textId="42685B50" w:rsidR="00653FF9" w:rsidRDefault="00824E86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r w:rsidRPr="00824E86">
        <w:rPr>
          <w:noProof w:val="0"/>
          <w:sz w:val="24"/>
          <w:szCs w:val="24"/>
          <w:lang w:val="en-GB"/>
        </w:rPr>
        <w:t>e-Meeting, February 24th – March 6th, 2020</w:t>
      </w:r>
    </w:p>
    <w:p w14:paraId="04F5A198" w14:textId="77777777" w:rsidR="00653FF9" w:rsidRPr="004D1A75" w:rsidRDefault="00653FF9" w:rsidP="00653FF9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77777777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47F2B08F" w:rsidR="00C21A4B" w:rsidRPr="00DC4FF4" w:rsidRDefault="00836D0D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r w:rsidRPr="00836D0D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Discussion of need for correction for inconsistent shadow fading parameters in NTN rural scenario</w:t>
            </w:r>
            <w:bookmarkStart w:id="2" w:name="_GoBack"/>
            <w:bookmarkEnd w:id="2"/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32E5E399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Decision</w:t>
            </w:r>
          </w:p>
        </w:tc>
      </w:tr>
      <w:tr w:rsidR="00C21A4B" w14:paraId="48BA56A5" w14:textId="77777777" w:rsidTr="004D1A75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</w:tcPr>
          <w:p w14:paraId="6FAFDCE6" w14:textId="2AEB6648" w:rsidR="00C21A4B" w:rsidRPr="00DC4FF4" w:rsidRDefault="004814B6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 w:rsidR="0028038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1.6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616EB754" w14:textId="67D961F1" w:rsidR="00BD6860" w:rsidRPr="008768E5" w:rsidRDefault="00892478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Channel model for non-terrestrial networks evaluations is specified in TR 38.811 chapter 6, where clause 6.6.2 defines path loss and shadow fading models, and clause 6.7.2 covers the details of frequency selective fading.  A number of channel model parameter tables (</w:t>
      </w:r>
      <w:r w:rsidR="00B178FC">
        <w:rPr>
          <w:szCs w:val="22"/>
          <w:lang w:val="en-US"/>
        </w:rPr>
        <w:t>Tables 6.7.2-1a to 6.7.2-8b</w:t>
      </w:r>
      <w:r>
        <w:rPr>
          <w:szCs w:val="22"/>
          <w:lang w:val="en-US"/>
        </w:rPr>
        <w:t xml:space="preserve">) are provided in clause 6.7.2 for various </w:t>
      </w:r>
      <w:r w:rsidR="00B178FC">
        <w:rPr>
          <w:szCs w:val="22"/>
          <w:lang w:val="en-US"/>
        </w:rPr>
        <w:t xml:space="preserve">environment </w:t>
      </w:r>
      <w:r>
        <w:rPr>
          <w:szCs w:val="22"/>
          <w:lang w:val="en-US"/>
        </w:rPr>
        <w:t xml:space="preserve">scenarios. Most of the parameters in those tables are related to fast fading, but shadow fading (SF) standard deviation is listed there </w:t>
      </w:r>
      <w:r w:rsidR="00B178FC">
        <w:rPr>
          <w:szCs w:val="22"/>
          <w:lang w:val="en-US"/>
        </w:rPr>
        <w:t xml:space="preserve">for the purpose of parameter cross-correlation and correlation distance specifications. </w:t>
      </w:r>
      <w:r w:rsidR="005C265A">
        <w:rPr>
          <w:szCs w:val="22"/>
          <w:lang w:val="en-US"/>
        </w:rPr>
        <w:t>The values of SF parameter, however, should be consistent with the SF values in clause 6.7.2, where the shadow fading model is normatively specified.</w:t>
      </w:r>
    </w:p>
    <w:p w14:paraId="425119DE" w14:textId="7506B1A5" w:rsidR="00D75243" w:rsidRDefault="00266383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In the latest revision of TR 38.811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_Ref508869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[1]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, we found that </w:t>
      </w:r>
      <w:r w:rsidR="001F38AE">
        <w:rPr>
          <w:szCs w:val="22"/>
          <w:lang w:val="en-US"/>
        </w:rPr>
        <w:t xml:space="preserve">SF parameters for rural scenario in Tables 6.7.2-7a, 6.7.2-7b, 6.7.2-8a, 6.7.2-8b are inconsistent with the SF parameter values given in clause 6.6.2 (or Table 6.6.2-3). To illustrate this problem, </w:t>
      </w:r>
      <w:r w:rsidR="00D75243">
        <w:rPr>
          <w:szCs w:val="22"/>
          <w:lang w:val="en-US"/>
        </w:rPr>
        <w:t xml:space="preserve">Table 6.6.2-3 and part of Table 6.7.2-7a in </w:t>
      </w:r>
      <w:r w:rsidR="00D75243">
        <w:rPr>
          <w:szCs w:val="22"/>
          <w:lang w:val="en-US"/>
        </w:rPr>
        <w:fldChar w:fldCharType="begin"/>
      </w:r>
      <w:r w:rsidR="00D75243">
        <w:rPr>
          <w:szCs w:val="22"/>
          <w:lang w:val="en-US"/>
        </w:rPr>
        <w:instrText xml:space="preserve"> REF _Ref508869 \r \h </w:instrText>
      </w:r>
      <w:r w:rsidR="00D75243">
        <w:rPr>
          <w:szCs w:val="22"/>
          <w:lang w:val="en-US"/>
        </w:rPr>
      </w:r>
      <w:r w:rsidR="00D75243"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[1]</w:t>
      </w:r>
      <w:r w:rsidR="00D75243">
        <w:rPr>
          <w:szCs w:val="22"/>
          <w:lang w:val="en-US"/>
        </w:rPr>
        <w:fldChar w:fldCharType="end"/>
      </w:r>
      <w:r w:rsidR="00D75243">
        <w:rPr>
          <w:szCs w:val="22"/>
          <w:lang w:val="en-US"/>
        </w:rPr>
        <w:t xml:space="preserve"> are attached below with the conflicting SF values highlighted.</w:t>
      </w:r>
    </w:p>
    <w:p w14:paraId="7B03C6AB" w14:textId="727C31C1" w:rsidR="00D75243" w:rsidRDefault="00D75243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 xml:space="preserve">The rural scenario model is the baseline channel model for system level calibration in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_Ref32436613 \r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887F16">
        <w:rPr>
          <w:szCs w:val="22"/>
          <w:lang w:val="en-US"/>
        </w:rPr>
        <w:t>[2]</w:t>
      </w:r>
      <w:r>
        <w:rPr>
          <w:szCs w:val="22"/>
          <w:lang w:val="en-US"/>
        </w:rPr>
        <w:fldChar w:fldCharType="end"/>
      </w:r>
      <w:r>
        <w:rPr>
          <w:szCs w:val="22"/>
          <w:lang w:val="en-US"/>
        </w:rPr>
        <w:t xml:space="preserve">. The rural environment is </w:t>
      </w:r>
      <w:r w:rsidR="00E23148">
        <w:rPr>
          <w:szCs w:val="22"/>
          <w:lang w:val="en-US"/>
        </w:rPr>
        <w:t xml:space="preserve">also </w:t>
      </w:r>
      <w:r>
        <w:rPr>
          <w:szCs w:val="22"/>
          <w:lang w:val="en-US"/>
        </w:rPr>
        <w:t>a dominant signal propagation scenario for NTN deployment</w:t>
      </w:r>
      <w:r w:rsidR="00E23148">
        <w:rPr>
          <w:szCs w:val="22"/>
          <w:lang w:val="en-US"/>
        </w:rPr>
        <w:t>. We consider it imperative to fix the inconsistency before the R-17 NTN work item starts to avoid unnecessary misunderstanding and incorrect simulation results.</w:t>
      </w:r>
    </w:p>
    <w:p w14:paraId="0187C9FD" w14:textId="77777777" w:rsidR="00E23148" w:rsidRDefault="00E23148" w:rsidP="00BD6860">
      <w:pPr>
        <w:jc w:val="both"/>
        <w:rPr>
          <w:szCs w:val="22"/>
          <w:lang w:val="en-US"/>
        </w:rPr>
      </w:pPr>
    </w:p>
    <w:p w14:paraId="202F1CFA" w14:textId="527D4C8F" w:rsidR="0039716B" w:rsidRDefault="0039716B" w:rsidP="0039716B">
      <w:pPr>
        <w:jc w:val="center"/>
        <w:rPr>
          <w:szCs w:val="22"/>
          <w:lang w:val="en-US"/>
        </w:rPr>
      </w:pPr>
      <w:r w:rsidRPr="0039716B">
        <w:rPr>
          <w:noProof/>
          <w:szCs w:val="22"/>
          <w:lang w:val="en-US"/>
        </w:rPr>
        <w:drawing>
          <wp:inline distT="0" distB="0" distL="0" distR="0" wp14:anchorId="2BEEF519" wp14:editId="0527DD63">
            <wp:extent cx="4255200" cy="193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5200" cy="19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7207A" w14:textId="67CF07E6" w:rsidR="0039716B" w:rsidRDefault="0039716B" w:rsidP="0039716B">
      <w:pPr>
        <w:jc w:val="center"/>
        <w:rPr>
          <w:szCs w:val="22"/>
          <w:lang w:val="en-US"/>
        </w:rPr>
      </w:pPr>
      <w:r w:rsidRPr="0039716B">
        <w:rPr>
          <w:noProof/>
          <w:szCs w:val="22"/>
          <w:lang w:val="en-US"/>
        </w:rPr>
        <w:lastRenderedPageBreak/>
        <w:drawing>
          <wp:inline distT="0" distB="0" distL="0" distR="0" wp14:anchorId="0C6EFAE5" wp14:editId="22594757">
            <wp:extent cx="6120765" cy="31349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3833A" w14:textId="6A7244A0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662600">
        <w:t xml:space="preserve">Proposal </w:t>
      </w:r>
    </w:p>
    <w:p w14:paraId="7618DDD0" w14:textId="09AB3E8E" w:rsidR="00721E89" w:rsidRPr="00C037B1" w:rsidRDefault="007D0D21" w:rsidP="004D1A75">
      <w:pPr>
        <w:pStyle w:val="BodyText"/>
        <w:spacing w:after="180"/>
        <w:ind w:firstLine="0"/>
        <w:rPr>
          <w:rFonts w:eastAsia="Calibri"/>
        </w:rPr>
      </w:pPr>
      <w:r>
        <w:t xml:space="preserve">A </w:t>
      </w:r>
      <w:r w:rsidR="00422580">
        <w:t xml:space="preserve">corresponding </w:t>
      </w:r>
      <w:r>
        <w:t xml:space="preserve">CR draft is </w:t>
      </w:r>
      <w:r w:rsidR="00422580">
        <w:t xml:space="preserve">provided in </w:t>
      </w:r>
      <w:r w:rsidR="00422580">
        <w:fldChar w:fldCharType="begin"/>
      </w:r>
      <w:r w:rsidR="00422580">
        <w:instrText xml:space="preserve"> REF _Ref32559237 \r \h </w:instrText>
      </w:r>
      <w:r w:rsidR="00422580">
        <w:fldChar w:fldCharType="separate"/>
      </w:r>
      <w:r w:rsidR="00887F16">
        <w:t>[4]</w:t>
      </w:r>
      <w:r w:rsidR="00422580">
        <w:fldChar w:fldCharType="end"/>
      </w:r>
      <w:r w:rsidR="00B204D3">
        <w:t>.</w:t>
      </w:r>
      <w:r>
        <w:t xml:space="preserve"> </w:t>
      </w:r>
      <w:r w:rsidR="00B204D3">
        <w:t>T</w:t>
      </w:r>
      <w:r>
        <w:t>he SF values in all channel model parameter tables (</w:t>
      </w:r>
      <w:r>
        <w:rPr>
          <w:szCs w:val="22"/>
        </w:rPr>
        <w:t xml:space="preserve">Tables 6.7.2-1a to 6.7.2-8b) </w:t>
      </w:r>
      <w:r w:rsidR="00B204D3">
        <w:rPr>
          <w:szCs w:val="22"/>
        </w:rPr>
        <w:t>are replaced by</w:t>
      </w:r>
      <w:r>
        <w:rPr>
          <w:szCs w:val="22"/>
        </w:rPr>
        <w:t xml:space="preserve"> a reference to </w:t>
      </w:r>
      <w:r w:rsidR="00B204D3">
        <w:rPr>
          <w:szCs w:val="22"/>
        </w:rPr>
        <w:t>a</w:t>
      </w:r>
      <w:r>
        <w:rPr>
          <w:szCs w:val="22"/>
        </w:rPr>
        <w:t xml:space="preserve"> corresponding table in clause 6.6.2 where </w:t>
      </w:r>
      <w:r w:rsidR="00B204D3">
        <w:rPr>
          <w:szCs w:val="22"/>
        </w:rPr>
        <w:t xml:space="preserve">normative SF parameter values are specified, following the same manner the SF parameter is given in the NR channel model TR 38.901 </w:t>
      </w:r>
      <w:r w:rsidR="00B204D3">
        <w:rPr>
          <w:szCs w:val="22"/>
        </w:rPr>
        <w:fldChar w:fldCharType="begin"/>
      </w:r>
      <w:r w:rsidR="00B204D3">
        <w:rPr>
          <w:szCs w:val="22"/>
        </w:rPr>
        <w:instrText xml:space="preserve"> REF _Ref32437841 \r \h </w:instrText>
      </w:r>
      <w:r w:rsidR="00B204D3">
        <w:rPr>
          <w:szCs w:val="22"/>
        </w:rPr>
      </w:r>
      <w:r w:rsidR="00B204D3">
        <w:rPr>
          <w:szCs w:val="22"/>
        </w:rPr>
        <w:fldChar w:fldCharType="separate"/>
      </w:r>
      <w:r w:rsidR="00887F16">
        <w:rPr>
          <w:szCs w:val="22"/>
        </w:rPr>
        <w:t>[3]</w:t>
      </w:r>
      <w:r w:rsidR="00B204D3">
        <w:rPr>
          <w:szCs w:val="22"/>
        </w:rPr>
        <w:fldChar w:fldCharType="end"/>
      </w:r>
      <w:r w:rsidR="00B204D3">
        <w:rPr>
          <w:szCs w:val="22"/>
        </w:rPr>
        <w:t xml:space="preserve">. </w:t>
      </w:r>
    </w:p>
    <w:p w14:paraId="4B01475D" w14:textId="21617F77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</w:t>
      </w:r>
    </w:p>
    <w:p w14:paraId="0B1BA1BD" w14:textId="4816D228" w:rsidR="00BD6860" w:rsidRDefault="002C0747" w:rsidP="00BD6860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Inconsistency of shadow fading parameters in NTN rural channel model scenario has been identified. </w:t>
      </w:r>
      <w:r w:rsidR="005D4406">
        <w:rPr>
          <w:szCs w:val="22"/>
          <w:lang w:eastAsia="zh-CN"/>
        </w:rPr>
        <w:t xml:space="preserve">We recommend RAN1 </w:t>
      </w:r>
      <w:r>
        <w:rPr>
          <w:szCs w:val="22"/>
          <w:lang w:eastAsia="zh-CN"/>
        </w:rPr>
        <w:t>endorse the R</w:t>
      </w:r>
      <w:r w:rsidR="00422580">
        <w:rPr>
          <w:szCs w:val="22"/>
          <w:lang w:eastAsia="zh-CN"/>
        </w:rPr>
        <w:t>el</w:t>
      </w:r>
      <w:r>
        <w:rPr>
          <w:szCs w:val="22"/>
          <w:lang w:eastAsia="zh-CN"/>
        </w:rPr>
        <w:t xml:space="preserve">-15 CR </w:t>
      </w:r>
      <w:r w:rsidR="00422580">
        <w:rPr>
          <w:szCs w:val="22"/>
          <w:lang w:eastAsia="zh-CN"/>
        </w:rPr>
        <w:fldChar w:fldCharType="begin"/>
      </w:r>
      <w:r w:rsidR="00422580">
        <w:rPr>
          <w:szCs w:val="22"/>
          <w:lang w:eastAsia="zh-CN"/>
        </w:rPr>
        <w:instrText xml:space="preserve"> REF _Ref32559237 \r \h </w:instrText>
      </w:r>
      <w:r w:rsidR="00422580">
        <w:rPr>
          <w:szCs w:val="22"/>
          <w:lang w:eastAsia="zh-CN"/>
        </w:rPr>
      </w:r>
      <w:r w:rsidR="00422580">
        <w:rPr>
          <w:szCs w:val="22"/>
          <w:lang w:eastAsia="zh-CN"/>
        </w:rPr>
        <w:fldChar w:fldCharType="separate"/>
      </w:r>
      <w:r w:rsidR="00887F16">
        <w:rPr>
          <w:szCs w:val="22"/>
          <w:lang w:eastAsia="zh-CN"/>
        </w:rPr>
        <w:t>[4]</w:t>
      </w:r>
      <w:r w:rsidR="00422580">
        <w:rPr>
          <w:szCs w:val="22"/>
          <w:lang w:eastAsia="zh-CN"/>
        </w:rPr>
        <w:fldChar w:fldCharType="end"/>
      </w:r>
      <w:r w:rsidR="00422580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for TR 38.811.</w:t>
      </w:r>
    </w:p>
    <w:p w14:paraId="50B8C15D" w14:textId="77777777" w:rsidR="00BD6860" w:rsidRDefault="00BD6860" w:rsidP="00BD6860">
      <w:pPr>
        <w:pStyle w:val="Heading1"/>
        <w:ind w:left="432" w:hanging="432"/>
        <w:rPr>
          <w:rFonts w:cs="Arial"/>
        </w:rPr>
      </w:pPr>
      <w:r w:rsidRPr="74AD71AD">
        <w:rPr>
          <w:rFonts w:cs="Arial"/>
        </w:rPr>
        <w:t>References</w:t>
      </w:r>
    </w:p>
    <w:p w14:paraId="5ADEF635" w14:textId="233B0137" w:rsidR="00BD6860" w:rsidRDefault="000B65A3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3" w:name="_Ref508869"/>
      <w:r w:rsidRPr="000B65A3">
        <w:rPr>
          <w:sz w:val="22"/>
          <w:szCs w:val="22"/>
          <w:lang w:val="en-US"/>
        </w:rPr>
        <w:t>3GPP TR 38.811 v15.2.0: "Study on New Radio (NR) to support non-terrestrial networks (Release 15)"</w:t>
      </w:r>
      <w:bookmarkEnd w:id="3"/>
    </w:p>
    <w:p w14:paraId="287FE67A" w14:textId="6FB17B77" w:rsidR="00BD7BFA" w:rsidRDefault="000B65A3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4" w:name="_Ref32436613"/>
      <w:bookmarkStart w:id="5" w:name="_Ref508876"/>
      <w:r w:rsidRPr="000B65A3">
        <w:rPr>
          <w:sz w:val="22"/>
          <w:szCs w:val="22"/>
          <w:lang w:val="en-US"/>
        </w:rPr>
        <w:t>3GPP TR 38.8</w:t>
      </w:r>
      <w:r>
        <w:rPr>
          <w:sz w:val="22"/>
          <w:szCs w:val="22"/>
          <w:lang w:val="en-US"/>
        </w:rPr>
        <w:t>2</w:t>
      </w:r>
      <w:r w:rsidRPr="000B65A3">
        <w:rPr>
          <w:sz w:val="22"/>
          <w:szCs w:val="22"/>
          <w:lang w:val="en-US"/>
        </w:rPr>
        <w:t>1 v1</w:t>
      </w:r>
      <w:r>
        <w:rPr>
          <w:sz w:val="22"/>
          <w:szCs w:val="22"/>
          <w:lang w:val="en-US"/>
        </w:rPr>
        <w:t>6</w:t>
      </w:r>
      <w:r w:rsidRPr="000B65A3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0</w:t>
      </w:r>
      <w:r w:rsidRPr="000B65A3">
        <w:rPr>
          <w:sz w:val="22"/>
          <w:szCs w:val="22"/>
          <w:lang w:val="en-US"/>
        </w:rPr>
        <w:t>.0: "</w:t>
      </w:r>
      <w:r>
        <w:rPr>
          <w:sz w:val="22"/>
          <w:szCs w:val="22"/>
          <w:lang w:val="en-US"/>
        </w:rPr>
        <w:t>Solutions for NR</w:t>
      </w:r>
      <w:r w:rsidRPr="000B65A3">
        <w:rPr>
          <w:sz w:val="22"/>
          <w:szCs w:val="22"/>
          <w:lang w:val="en-US"/>
        </w:rPr>
        <w:t xml:space="preserve"> to support non-terrestrial networks (Release 1</w:t>
      </w:r>
      <w:r>
        <w:rPr>
          <w:sz w:val="22"/>
          <w:szCs w:val="22"/>
          <w:lang w:val="en-US"/>
        </w:rPr>
        <w:t>6</w:t>
      </w:r>
      <w:r w:rsidRPr="000B65A3">
        <w:rPr>
          <w:sz w:val="22"/>
          <w:szCs w:val="22"/>
          <w:lang w:val="en-US"/>
        </w:rPr>
        <w:t>)"</w:t>
      </w:r>
      <w:bookmarkEnd w:id="4"/>
    </w:p>
    <w:p w14:paraId="7BE8EFF7" w14:textId="433E464F" w:rsidR="00BF342C" w:rsidRDefault="00B204D3" w:rsidP="004D1A75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6" w:name="_Ref32437841"/>
      <w:bookmarkEnd w:id="5"/>
      <w:r>
        <w:rPr>
          <w:sz w:val="22"/>
          <w:szCs w:val="22"/>
          <w:lang w:val="en-US"/>
        </w:rPr>
        <w:t>3GPP TR 38.901 v16.1.0: “</w:t>
      </w:r>
      <w:r w:rsidRPr="00B204D3">
        <w:rPr>
          <w:sz w:val="22"/>
          <w:szCs w:val="22"/>
          <w:lang w:val="en-US"/>
        </w:rPr>
        <w:t>Study on channel model for frequencies from 0.5 to 100 GHz</w:t>
      </w:r>
      <w:r>
        <w:rPr>
          <w:sz w:val="22"/>
          <w:szCs w:val="22"/>
          <w:lang w:val="en-US"/>
        </w:rPr>
        <w:t xml:space="preserve"> (Release 16)”</w:t>
      </w:r>
      <w:bookmarkEnd w:id="6"/>
    </w:p>
    <w:p w14:paraId="471C2DE6" w14:textId="44598547" w:rsidR="00422580" w:rsidRDefault="00422580" w:rsidP="004D1A75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7" w:name="_Ref32559237"/>
      <w:r>
        <w:rPr>
          <w:sz w:val="22"/>
          <w:szCs w:val="22"/>
          <w:lang w:val="en-US"/>
        </w:rPr>
        <w:t>R1-20abcde, “</w:t>
      </w:r>
      <w:r w:rsidRPr="00422580">
        <w:rPr>
          <w:sz w:val="22"/>
          <w:szCs w:val="22"/>
          <w:lang w:val="en-US"/>
        </w:rPr>
        <w:t>Correction for inconsistent shadow fading parameters in NTN rural scenario</w:t>
      </w:r>
      <w:r>
        <w:rPr>
          <w:sz w:val="22"/>
          <w:szCs w:val="22"/>
          <w:lang w:val="en-US"/>
        </w:rPr>
        <w:t>”, Nokia, Nokia Shanghai Bell</w:t>
      </w:r>
      <w:bookmarkEnd w:id="7"/>
    </w:p>
    <w:p w14:paraId="4E5F60DD" w14:textId="3C13E6D0" w:rsidR="00A7183C" w:rsidRDefault="00A7183C" w:rsidP="00A7183C">
      <w:pPr>
        <w:pStyle w:val="NormalWeb"/>
        <w:spacing w:before="0" w:beforeAutospacing="0" w:after="120" w:afterAutospacing="0"/>
        <w:jc w:val="both"/>
        <w:rPr>
          <w:sz w:val="22"/>
          <w:szCs w:val="22"/>
          <w:lang w:val="en-US"/>
        </w:rPr>
      </w:pPr>
    </w:p>
    <w:sectPr w:rsidR="00A7183C" w:rsidSect="0086170D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49E0D" w14:textId="77777777" w:rsidR="00177006" w:rsidRDefault="00177006" w:rsidP="00B8014C">
      <w:pPr>
        <w:spacing w:after="0"/>
      </w:pPr>
      <w:r>
        <w:separator/>
      </w:r>
    </w:p>
  </w:endnote>
  <w:endnote w:type="continuationSeparator" w:id="0">
    <w:p w14:paraId="3805A1B0" w14:textId="77777777" w:rsidR="00177006" w:rsidRDefault="00177006" w:rsidP="00B8014C">
      <w:pPr>
        <w:spacing w:after="0"/>
      </w:pPr>
      <w:r>
        <w:continuationSeparator/>
      </w:r>
    </w:p>
  </w:endnote>
  <w:endnote w:type="continuationNotice" w:id="1">
    <w:p w14:paraId="0B76EC78" w14:textId="77777777" w:rsidR="00177006" w:rsidRDefault="001770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3CFDCCF7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887F16">
          <w:rPr>
            <w:noProof/>
          </w:rPr>
          <w:t>2</w:t>
        </w:r>
      </w:p>
    </w:sdtContent>
  </w:sdt>
  <w:p w14:paraId="70C6341D" w14:textId="77777777" w:rsidR="00F92F55" w:rsidRDefault="00F92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5E708" w14:textId="77777777" w:rsidR="00177006" w:rsidRDefault="00177006" w:rsidP="00B8014C">
      <w:pPr>
        <w:spacing w:after="0"/>
      </w:pPr>
      <w:r>
        <w:separator/>
      </w:r>
    </w:p>
  </w:footnote>
  <w:footnote w:type="continuationSeparator" w:id="0">
    <w:p w14:paraId="27EBAED6" w14:textId="77777777" w:rsidR="00177006" w:rsidRDefault="00177006" w:rsidP="00B8014C">
      <w:pPr>
        <w:spacing w:after="0"/>
      </w:pPr>
      <w:r>
        <w:continuationSeparator/>
      </w:r>
    </w:p>
  </w:footnote>
  <w:footnote w:type="continuationNotice" w:id="1">
    <w:p w14:paraId="4A8E1434" w14:textId="77777777" w:rsidR="00177006" w:rsidRDefault="001770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113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7112" w:hanging="360"/>
      </w:pPr>
      <w:rPr>
        <w:rFonts w:ascii="Wingdings" w:hAnsi="Wingdings" w:hint="default"/>
      </w:rPr>
    </w:lvl>
  </w:abstractNum>
  <w:abstractNum w:abstractNumId="1" w15:restartNumberingAfterBreak="0">
    <w:nsid w:val="14BF0AD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2717D6"/>
    <w:multiLevelType w:val="hybridMultilevel"/>
    <w:tmpl w:val="392463AA"/>
    <w:lvl w:ilvl="0" w:tplc="C0BA1852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152290"/>
    <w:multiLevelType w:val="hybridMultilevel"/>
    <w:tmpl w:val="1462577C"/>
    <w:lvl w:ilvl="0" w:tplc="06F4120E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A3734"/>
    <w:multiLevelType w:val="hybridMultilevel"/>
    <w:tmpl w:val="5DEA44D4"/>
    <w:lvl w:ilvl="0" w:tplc="0A26C5A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EF76F2"/>
    <w:multiLevelType w:val="hybridMultilevel"/>
    <w:tmpl w:val="F5C0732A"/>
    <w:lvl w:ilvl="0" w:tplc="2388681A">
      <w:start w:val="20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C96B4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708F9"/>
    <w:multiLevelType w:val="hybridMultilevel"/>
    <w:tmpl w:val="DD56B8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224C9"/>
    <w:multiLevelType w:val="hybridMultilevel"/>
    <w:tmpl w:val="E6666F14"/>
    <w:lvl w:ilvl="0" w:tplc="C7CA080A">
      <w:start w:val="190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D5156"/>
    <w:multiLevelType w:val="multilevel"/>
    <w:tmpl w:val="1D466D9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6F1AEE"/>
    <w:multiLevelType w:val="hybridMultilevel"/>
    <w:tmpl w:val="A9A833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807C9F"/>
    <w:multiLevelType w:val="hybridMultilevel"/>
    <w:tmpl w:val="15AA6844"/>
    <w:lvl w:ilvl="0" w:tplc="6018EE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390465A"/>
    <w:multiLevelType w:val="hybridMultilevel"/>
    <w:tmpl w:val="5E8A6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510384"/>
    <w:multiLevelType w:val="hybridMultilevel"/>
    <w:tmpl w:val="21FACB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B020CF"/>
    <w:multiLevelType w:val="hybridMultilevel"/>
    <w:tmpl w:val="D616B90E"/>
    <w:lvl w:ilvl="0" w:tplc="CAB05A00">
      <w:start w:val="1"/>
      <w:numFmt w:val="bullet"/>
      <w:lvlText w:val=""/>
      <w:lvlJc w:val="left"/>
      <w:pPr>
        <w:ind w:left="0" w:firstLine="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9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F6218"/>
    <w:multiLevelType w:val="hybridMultilevel"/>
    <w:tmpl w:val="08BA3EC0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F4099"/>
    <w:multiLevelType w:val="hybridMultilevel"/>
    <w:tmpl w:val="5E2E652A"/>
    <w:lvl w:ilvl="0" w:tplc="71B0DD1C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34DC8"/>
    <w:multiLevelType w:val="hybridMultilevel"/>
    <w:tmpl w:val="6B2CDE86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F00351"/>
    <w:multiLevelType w:val="hybridMultilevel"/>
    <w:tmpl w:val="D0BC3B42"/>
    <w:lvl w:ilvl="0" w:tplc="5E7C517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48752E"/>
    <w:multiLevelType w:val="hybridMultilevel"/>
    <w:tmpl w:val="5C28F4D6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382B69"/>
    <w:multiLevelType w:val="hybridMultilevel"/>
    <w:tmpl w:val="0FA214B2"/>
    <w:lvl w:ilvl="0" w:tplc="71B0DD1C">
      <w:start w:val="1"/>
      <w:numFmt w:val="decimal"/>
      <w:lvlText w:val="Proposal %1: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C5BFE"/>
    <w:multiLevelType w:val="hybridMultilevel"/>
    <w:tmpl w:val="CE6A3762"/>
    <w:lvl w:ilvl="0" w:tplc="CAB05A00">
      <w:start w:val="1"/>
      <w:numFmt w:val="bullet"/>
      <w:lvlText w:val=""/>
      <w:lvlJc w:val="left"/>
      <w:pPr>
        <w:ind w:left="0" w:firstLine="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4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25EC5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7" w15:restartNumberingAfterBreak="0">
    <w:nsid w:val="78CB4677"/>
    <w:multiLevelType w:val="hybridMultilevel"/>
    <w:tmpl w:val="11BEF630"/>
    <w:lvl w:ilvl="0" w:tplc="D7AC6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6969B8"/>
    <w:multiLevelType w:val="hybridMultilevel"/>
    <w:tmpl w:val="F45401AC"/>
    <w:lvl w:ilvl="0" w:tplc="CAB05A0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6"/>
  </w:num>
  <w:num w:numId="10">
    <w:abstractNumId w:val="30"/>
  </w:num>
  <w:num w:numId="11">
    <w:abstractNumId w:val="29"/>
  </w:num>
  <w:num w:numId="12">
    <w:abstractNumId w:val="35"/>
  </w:num>
  <w:num w:numId="13">
    <w:abstractNumId w:val="24"/>
  </w:num>
  <w:num w:numId="14">
    <w:abstractNumId w:val="19"/>
  </w:num>
  <w:num w:numId="15">
    <w:abstractNumId w:val="3"/>
  </w:num>
  <w:num w:numId="16">
    <w:abstractNumId w:val="9"/>
  </w:num>
  <w:num w:numId="17">
    <w:abstractNumId w:val="36"/>
  </w:num>
  <w:num w:numId="18">
    <w:abstractNumId w:val="1"/>
  </w:num>
  <w:num w:numId="19">
    <w:abstractNumId w:val="26"/>
  </w:num>
  <w:num w:numId="20">
    <w:abstractNumId w:val="28"/>
  </w:num>
  <w:num w:numId="21">
    <w:abstractNumId w:val="14"/>
  </w:num>
  <w:num w:numId="22">
    <w:abstractNumId w:val="33"/>
  </w:num>
  <w:num w:numId="23">
    <w:abstractNumId w:val="18"/>
  </w:num>
  <w:num w:numId="24">
    <w:abstractNumId w:val="11"/>
  </w:num>
  <w:num w:numId="25">
    <w:abstractNumId w:val="32"/>
  </w:num>
  <w:num w:numId="26">
    <w:abstractNumId w:val="2"/>
  </w:num>
  <w:num w:numId="27">
    <w:abstractNumId w:val="27"/>
  </w:num>
  <w:num w:numId="28">
    <w:abstractNumId w:val="6"/>
  </w:num>
  <w:num w:numId="29">
    <w:abstractNumId w:val="13"/>
  </w:num>
  <w:num w:numId="30">
    <w:abstractNumId w:val="39"/>
  </w:num>
  <w:num w:numId="31">
    <w:abstractNumId w:val="21"/>
  </w:num>
  <w:num w:numId="32">
    <w:abstractNumId w:val="37"/>
  </w:num>
  <w:num w:numId="33">
    <w:abstractNumId w:val="17"/>
  </w:num>
  <w:num w:numId="34">
    <w:abstractNumId w:val="34"/>
  </w:num>
  <w:num w:numId="35">
    <w:abstractNumId w:val="25"/>
  </w:num>
  <w:num w:numId="36">
    <w:abstractNumId w:val="12"/>
  </w:num>
  <w:num w:numId="37">
    <w:abstractNumId w:val="31"/>
  </w:num>
  <w:num w:numId="38">
    <w:abstractNumId w:val="15"/>
  </w:num>
  <w:num w:numId="39">
    <w:abstractNumId w:val="10"/>
  </w:num>
  <w:num w:numId="40">
    <w:abstractNumId w:val="20"/>
  </w:num>
  <w:num w:numId="4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1A7A"/>
    <w:rsid w:val="000025DF"/>
    <w:rsid w:val="00002AEB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9C7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0D72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3E5D"/>
    <w:rsid w:val="000542F4"/>
    <w:rsid w:val="000546B4"/>
    <w:rsid w:val="000549A9"/>
    <w:rsid w:val="00054A4C"/>
    <w:rsid w:val="0005604C"/>
    <w:rsid w:val="000561BD"/>
    <w:rsid w:val="00056CD4"/>
    <w:rsid w:val="000578F2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1F3C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91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3F9"/>
    <w:rsid w:val="00095D59"/>
    <w:rsid w:val="000960E0"/>
    <w:rsid w:val="00096E5F"/>
    <w:rsid w:val="0009726B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5A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49D5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E03FE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2A5"/>
    <w:rsid w:val="001269E9"/>
    <w:rsid w:val="0012712B"/>
    <w:rsid w:val="00127521"/>
    <w:rsid w:val="001308C0"/>
    <w:rsid w:val="00130F0E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F3D"/>
    <w:rsid w:val="00140FCF"/>
    <w:rsid w:val="00141979"/>
    <w:rsid w:val="00141C05"/>
    <w:rsid w:val="001421B5"/>
    <w:rsid w:val="00142D8E"/>
    <w:rsid w:val="001430D2"/>
    <w:rsid w:val="00143525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006"/>
    <w:rsid w:val="00177ACB"/>
    <w:rsid w:val="00180A4B"/>
    <w:rsid w:val="00180BE3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3D8E"/>
    <w:rsid w:val="001B41A9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D7E80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8AE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A72"/>
    <w:rsid w:val="00205B6D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32D"/>
    <w:rsid w:val="00235448"/>
    <w:rsid w:val="0023613C"/>
    <w:rsid w:val="002369E5"/>
    <w:rsid w:val="00236CCA"/>
    <w:rsid w:val="002373CE"/>
    <w:rsid w:val="002377EF"/>
    <w:rsid w:val="00237DE1"/>
    <w:rsid w:val="0024027B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092"/>
    <w:rsid w:val="002639BB"/>
    <w:rsid w:val="0026466F"/>
    <w:rsid w:val="00264D20"/>
    <w:rsid w:val="00264EC8"/>
    <w:rsid w:val="002655A6"/>
    <w:rsid w:val="00266383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383"/>
    <w:rsid w:val="00280449"/>
    <w:rsid w:val="00281203"/>
    <w:rsid w:val="00281271"/>
    <w:rsid w:val="00282192"/>
    <w:rsid w:val="00282C11"/>
    <w:rsid w:val="00282F70"/>
    <w:rsid w:val="00284B47"/>
    <w:rsid w:val="00284CBF"/>
    <w:rsid w:val="00285155"/>
    <w:rsid w:val="002855A4"/>
    <w:rsid w:val="002856B0"/>
    <w:rsid w:val="00285E47"/>
    <w:rsid w:val="00286085"/>
    <w:rsid w:val="002860E5"/>
    <w:rsid w:val="00286C9A"/>
    <w:rsid w:val="00286D2F"/>
    <w:rsid w:val="00287F3C"/>
    <w:rsid w:val="00290057"/>
    <w:rsid w:val="0029025C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0747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8F"/>
    <w:rsid w:val="002E4374"/>
    <w:rsid w:val="002E4EF1"/>
    <w:rsid w:val="002E5775"/>
    <w:rsid w:val="002E5B83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A8A"/>
    <w:rsid w:val="002F2F78"/>
    <w:rsid w:val="002F3027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3D68"/>
    <w:rsid w:val="00303FD3"/>
    <w:rsid w:val="003043E8"/>
    <w:rsid w:val="0030504F"/>
    <w:rsid w:val="00305241"/>
    <w:rsid w:val="0030621D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0A1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31427"/>
    <w:rsid w:val="00331D11"/>
    <w:rsid w:val="00331EC8"/>
    <w:rsid w:val="00332328"/>
    <w:rsid w:val="00332768"/>
    <w:rsid w:val="00333186"/>
    <w:rsid w:val="00333C4E"/>
    <w:rsid w:val="00333D1A"/>
    <w:rsid w:val="003349A2"/>
    <w:rsid w:val="003354AE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445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3D5"/>
    <w:rsid w:val="00357BE6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43A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4C0F"/>
    <w:rsid w:val="00395005"/>
    <w:rsid w:val="00395A58"/>
    <w:rsid w:val="00395DF1"/>
    <w:rsid w:val="00395DF2"/>
    <w:rsid w:val="00396107"/>
    <w:rsid w:val="00396AEC"/>
    <w:rsid w:val="0039716B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0FC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0BD9"/>
    <w:rsid w:val="00421997"/>
    <w:rsid w:val="00421E7A"/>
    <w:rsid w:val="00422494"/>
    <w:rsid w:val="00422580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C2A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555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0CD"/>
    <w:rsid w:val="004573B2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4B6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646"/>
    <w:rsid w:val="004A570F"/>
    <w:rsid w:val="004A63AC"/>
    <w:rsid w:val="004A6435"/>
    <w:rsid w:val="004A6548"/>
    <w:rsid w:val="004A737E"/>
    <w:rsid w:val="004A78DF"/>
    <w:rsid w:val="004A7957"/>
    <w:rsid w:val="004A79F8"/>
    <w:rsid w:val="004B1CA9"/>
    <w:rsid w:val="004B1CAB"/>
    <w:rsid w:val="004B2577"/>
    <w:rsid w:val="004B3539"/>
    <w:rsid w:val="004B3AA6"/>
    <w:rsid w:val="004B50E7"/>
    <w:rsid w:val="004B5F2E"/>
    <w:rsid w:val="004B65DA"/>
    <w:rsid w:val="004B7018"/>
    <w:rsid w:val="004B71BB"/>
    <w:rsid w:val="004B750F"/>
    <w:rsid w:val="004B795F"/>
    <w:rsid w:val="004B7991"/>
    <w:rsid w:val="004C062E"/>
    <w:rsid w:val="004C06F1"/>
    <w:rsid w:val="004C0806"/>
    <w:rsid w:val="004C1E8B"/>
    <w:rsid w:val="004C2637"/>
    <w:rsid w:val="004C2751"/>
    <w:rsid w:val="004C2A95"/>
    <w:rsid w:val="004C3129"/>
    <w:rsid w:val="004C3891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1A7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CD2"/>
    <w:rsid w:val="00502E35"/>
    <w:rsid w:val="00503248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23F"/>
    <w:rsid w:val="00567BC1"/>
    <w:rsid w:val="00570376"/>
    <w:rsid w:val="00570A05"/>
    <w:rsid w:val="00570CF6"/>
    <w:rsid w:val="00571611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2A8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7487"/>
    <w:rsid w:val="005B77BA"/>
    <w:rsid w:val="005B7CCE"/>
    <w:rsid w:val="005B7D1D"/>
    <w:rsid w:val="005C0B34"/>
    <w:rsid w:val="005C1390"/>
    <w:rsid w:val="005C1449"/>
    <w:rsid w:val="005C1D6B"/>
    <w:rsid w:val="005C265A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406"/>
    <w:rsid w:val="005D49AA"/>
    <w:rsid w:val="005D4A9D"/>
    <w:rsid w:val="005D5632"/>
    <w:rsid w:val="005D5C64"/>
    <w:rsid w:val="005D5D1E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0C03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5D9"/>
    <w:rsid w:val="00610B20"/>
    <w:rsid w:val="00611806"/>
    <w:rsid w:val="00611BB9"/>
    <w:rsid w:val="00611DF4"/>
    <w:rsid w:val="00611FA2"/>
    <w:rsid w:val="00612009"/>
    <w:rsid w:val="00612490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71E"/>
    <w:rsid w:val="00625B85"/>
    <w:rsid w:val="00625BF9"/>
    <w:rsid w:val="00626832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3FF9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600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5E3A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61BA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6F5"/>
    <w:rsid w:val="006960D3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0EA9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51"/>
    <w:rsid w:val="007060E0"/>
    <w:rsid w:val="007065A8"/>
    <w:rsid w:val="00706763"/>
    <w:rsid w:val="00706977"/>
    <w:rsid w:val="00706FA3"/>
    <w:rsid w:val="00707433"/>
    <w:rsid w:val="00710041"/>
    <w:rsid w:val="00710393"/>
    <w:rsid w:val="00710F85"/>
    <w:rsid w:val="00711670"/>
    <w:rsid w:val="00712199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1E89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312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FD3"/>
    <w:rsid w:val="00741875"/>
    <w:rsid w:val="00742026"/>
    <w:rsid w:val="007427C4"/>
    <w:rsid w:val="00743D47"/>
    <w:rsid w:val="00744098"/>
    <w:rsid w:val="0074446E"/>
    <w:rsid w:val="007448B7"/>
    <w:rsid w:val="00745036"/>
    <w:rsid w:val="00745564"/>
    <w:rsid w:val="0074566D"/>
    <w:rsid w:val="00745CFF"/>
    <w:rsid w:val="00745E43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48F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1E5F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2464"/>
    <w:rsid w:val="007C3039"/>
    <w:rsid w:val="007C325A"/>
    <w:rsid w:val="007C3358"/>
    <w:rsid w:val="007C4508"/>
    <w:rsid w:val="007C594F"/>
    <w:rsid w:val="007C63BD"/>
    <w:rsid w:val="007C6605"/>
    <w:rsid w:val="007C6F0C"/>
    <w:rsid w:val="007C72F0"/>
    <w:rsid w:val="007C736E"/>
    <w:rsid w:val="007D0D21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226B"/>
    <w:rsid w:val="00812B4E"/>
    <w:rsid w:val="00812ECB"/>
    <w:rsid w:val="00813E62"/>
    <w:rsid w:val="00813F69"/>
    <w:rsid w:val="008148B6"/>
    <w:rsid w:val="00815AC7"/>
    <w:rsid w:val="00816737"/>
    <w:rsid w:val="00817C75"/>
    <w:rsid w:val="00817CAB"/>
    <w:rsid w:val="00817FFE"/>
    <w:rsid w:val="008221A0"/>
    <w:rsid w:val="00822910"/>
    <w:rsid w:val="00822F07"/>
    <w:rsid w:val="00823B5A"/>
    <w:rsid w:val="00823D7D"/>
    <w:rsid w:val="008241CC"/>
    <w:rsid w:val="00824C53"/>
    <w:rsid w:val="00824E86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6D0D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12A7"/>
    <w:rsid w:val="0088163C"/>
    <w:rsid w:val="00881A58"/>
    <w:rsid w:val="008829CE"/>
    <w:rsid w:val="0088324F"/>
    <w:rsid w:val="00883341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36E"/>
    <w:rsid w:val="008877A7"/>
    <w:rsid w:val="00887F16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478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0AF4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0EC"/>
    <w:rsid w:val="00912182"/>
    <w:rsid w:val="00912F70"/>
    <w:rsid w:val="009132EF"/>
    <w:rsid w:val="009143A2"/>
    <w:rsid w:val="00914B0F"/>
    <w:rsid w:val="00914EDC"/>
    <w:rsid w:val="0091528B"/>
    <w:rsid w:val="00915614"/>
    <w:rsid w:val="00916C8E"/>
    <w:rsid w:val="00916DA1"/>
    <w:rsid w:val="0091728E"/>
    <w:rsid w:val="00917B17"/>
    <w:rsid w:val="0092098A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947"/>
    <w:rsid w:val="00943A4B"/>
    <w:rsid w:val="00944747"/>
    <w:rsid w:val="009451AE"/>
    <w:rsid w:val="00945297"/>
    <w:rsid w:val="00945A3A"/>
    <w:rsid w:val="00945A5A"/>
    <w:rsid w:val="00945B42"/>
    <w:rsid w:val="00945BE0"/>
    <w:rsid w:val="00945D9E"/>
    <w:rsid w:val="00945EAC"/>
    <w:rsid w:val="0094665F"/>
    <w:rsid w:val="009466BA"/>
    <w:rsid w:val="00946B04"/>
    <w:rsid w:val="009501AD"/>
    <w:rsid w:val="0095098F"/>
    <w:rsid w:val="009513A3"/>
    <w:rsid w:val="009521FF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1899"/>
    <w:rsid w:val="009622C6"/>
    <w:rsid w:val="0096232E"/>
    <w:rsid w:val="00962FFF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8E5"/>
    <w:rsid w:val="00984017"/>
    <w:rsid w:val="009843B4"/>
    <w:rsid w:val="00984558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520"/>
    <w:rsid w:val="00991D67"/>
    <w:rsid w:val="009921E6"/>
    <w:rsid w:val="0099257E"/>
    <w:rsid w:val="009929FF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06D2"/>
    <w:rsid w:val="009B16CD"/>
    <w:rsid w:val="009B1FE3"/>
    <w:rsid w:val="009B2390"/>
    <w:rsid w:val="009B42DF"/>
    <w:rsid w:val="009B460B"/>
    <w:rsid w:val="009B56B4"/>
    <w:rsid w:val="009B6172"/>
    <w:rsid w:val="009B634E"/>
    <w:rsid w:val="009B674D"/>
    <w:rsid w:val="009B7FED"/>
    <w:rsid w:val="009C0514"/>
    <w:rsid w:val="009C05FE"/>
    <w:rsid w:val="009C0807"/>
    <w:rsid w:val="009C0ECE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E0CA5"/>
    <w:rsid w:val="009E0E92"/>
    <w:rsid w:val="009E0F6E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BC5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3E7F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431"/>
    <w:rsid w:val="00A557CD"/>
    <w:rsid w:val="00A561CC"/>
    <w:rsid w:val="00A567C9"/>
    <w:rsid w:val="00A56C2B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8B0"/>
    <w:rsid w:val="00A66522"/>
    <w:rsid w:val="00A66C9C"/>
    <w:rsid w:val="00A66CC0"/>
    <w:rsid w:val="00A66D50"/>
    <w:rsid w:val="00A67196"/>
    <w:rsid w:val="00A67E60"/>
    <w:rsid w:val="00A7183C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733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773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62"/>
    <w:rsid w:val="00AA19D8"/>
    <w:rsid w:val="00AA19F5"/>
    <w:rsid w:val="00AA34C5"/>
    <w:rsid w:val="00AA3DCC"/>
    <w:rsid w:val="00AA4153"/>
    <w:rsid w:val="00AA461C"/>
    <w:rsid w:val="00AA4978"/>
    <w:rsid w:val="00AA50FC"/>
    <w:rsid w:val="00AA53FC"/>
    <w:rsid w:val="00AA546E"/>
    <w:rsid w:val="00AA5627"/>
    <w:rsid w:val="00AA56C2"/>
    <w:rsid w:val="00AA5DB7"/>
    <w:rsid w:val="00AA617D"/>
    <w:rsid w:val="00AA725C"/>
    <w:rsid w:val="00AA757A"/>
    <w:rsid w:val="00AA7878"/>
    <w:rsid w:val="00AA78ED"/>
    <w:rsid w:val="00AA7AE5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016"/>
    <w:rsid w:val="00AE4243"/>
    <w:rsid w:val="00AE450E"/>
    <w:rsid w:val="00AE539F"/>
    <w:rsid w:val="00AE548D"/>
    <w:rsid w:val="00AE558C"/>
    <w:rsid w:val="00AE5906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1A74"/>
    <w:rsid w:val="00AF2294"/>
    <w:rsid w:val="00AF2C53"/>
    <w:rsid w:val="00AF2E12"/>
    <w:rsid w:val="00AF33E5"/>
    <w:rsid w:val="00AF38DD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059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331"/>
    <w:rsid w:val="00B176A2"/>
    <w:rsid w:val="00B178FC"/>
    <w:rsid w:val="00B17FCC"/>
    <w:rsid w:val="00B20054"/>
    <w:rsid w:val="00B202A2"/>
    <w:rsid w:val="00B20445"/>
    <w:rsid w:val="00B204D3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01E7"/>
    <w:rsid w:val="00B41D55"/>
    <w:rsid w:val="00B42963"/>
    <w:rsid w:val="00B429BF"/>
    <w:rsid w:val="00B42AAE"/>
    <w:rsid w:val="00B42B33"/>
    <w:rsid w:val="00B43989"/>
    <w:rsid w:val="00B43B11"/>
    <w:rsid w:val="00B43C0A"/>
    <w:rsid w:val="00B44C35"/>
    <w:rsid w:val="00B450E5"/>
    <w:rsid w:val="00B458F3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752"/>
    <w:rsid w:val="00B80A2D"/>
    <w:rsid w:val="00B80F9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782"/>
    <w:rsid w:val="00B83ED1"/>
    <w:rsid w:val="00B840FF"/>
    <w:rsid w:val="00B84173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DCB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342"/>
    <w:rsid w:val="00BE4376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7D6"/>
    <w:rsid w:val="00BF2814"/>
    <w:rsid w:val="00BF2FF1"/>
    <w:rsid w:val="00BF3221"/>
    <w:rsid w:val="00BF329B"/>
    <w:rsid w:val="00BF342C"/>
    <w:rsid w:val="00BF4676"/>
    <w:rsid w:val="00BF482E"/>
    <w:rsid w:val="00BF6679"/>
    <w:rsid w:val="00BF67BA"/>
    <w:rsid w:val="00BF6C07"/>
    <w:rsid w:val="00BF6FC4"/>
    <w:rsid w:val="00BF72C5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37B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364"/>
    <w:rsid w:val="00C157CE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014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DC"/>
    <w:rsid w:val="00C42EFD"/>
    <w:rsid w:val="00C43820"/>
    <w:rsid w:val="00C44243"/>
    <w:rsid w:val="00C44D0D"/>
    <w:rsid w:val="00C44EB9"/>
    <w:rsid w:val="00C4504E"/>
    <w:rsid w:val="00C45223"/>
    <w:rsid w:val="00C453F8"/>
    <w:rsid w:val="00C45C22"/>
    <w:rsid w:val="00C46AA1"/>
    <w:rsid w:val="00C47876"/>
    <w:rsid w:val="00C479C6"/>
    <w:rsid w:val="00C47E4F"/>
    <w:rsid w:val="00C505B1"/>
    <w:rsid w:val="00C50733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F06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F2E"/>
    <w:rsid w:val="00C87000"/>
    <w:rsid w:val="00C870DD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4F23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29A"/>
    <w:rsid w:val="00CC1A9E"/>
    <w:rsid w:val="00CC1CC8"/>
    <w:rsid w:val="00CC1E3D"/>
    <w:rsid w:val="00CC2013"/>
    <w:rsid w:val="00CC2356"/>
    <w:rsid w:val="00CC2ABA"/>
    <w:rsid w:val="00CC32DA"/>
    <w:rsid w:val="00CC3401"/>
    <w:rsid w:val="00CC39CB"/>
    <w:rsid w:val="00CC483B"/>
    <w:rsid w:val="00CC56C4"/>
    <w:rsid w:val="00CC5B48"/>
    <w:rsid w:val="00CC5D48"/>
    <w:rsid w:val="00CC63FC"/>
    <w:rsid w:val="00CC731D"/>
    <w:rsid w:val="00CC7ACB"/>
    <w:rsid w:val="00CD012C"/>
    <w:rsid w:val="00CD01B1"/>
    <w:rsid w:val="00CD01C3"/>
    <w:rsid w:val="00CD15F3"/>
    <w:rsid w:val="00CD1606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197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AB6"/>
    <w:rsid w:val="00CF1F85"/>
    <w:rsid w:val="00CF27E1"/>
    <w:rsid w:val="00CF27EB"/>
    <w:rsid w:val="00CF3076"/>
    <w:rsid w:val="00CF341C"/>
    <w:rsid w:val="00CF3D3A"/>
    <w:rsid w:val="00CF46E5"/>
    <w:rsid w:val="00CF48A4"/>
    <w:rsid w:val="00CF532C"/>
    <w:rsid w:val="00CF562E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6BFB"/>
    <w:rsid w:val="00D175F0"/>
    <w:rsid w:val="00D20060"/>
    <w:rsid w:val="00D21247"/>
    <w:rsid w:val="00D21696"/>
    <w:rsid w:val="00D21CDC"/>
    <w:rsid w:val="00D21CEA"/>
    <w:rsid w:val="00D2206D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3F44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359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243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8F2"/>
    <w:rsid w:val="00D8196E"/>
    <w:rsid w:val="00D82062"/>
    <w:rsid w:val="00D820A1"/>
    <w:rsid w:val="00D824A4"/>
    <w:rsid w:val="00D829B0"/>
    <w:rsid w:val="00D836AF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878D2"/>
    <w:rsid w:val="00D9056A"/>
    <w:rsid w:val="00D91109"/>
    <w:rsid w:val="00D911D7"/>
    <w:rsid w:val="00D91E35"/>
    <w:rsid w:val="00D91FAC"/>
    <w:rsid w:val="00D94C9B"/>
    <w:rsid w:val="00D950DD"/>
    <w:rsid w:val="00D95332"/>
    <w:rsid w:val="00D95576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499F"/>
    <w:rsid w:val="00DA76B1"/>
    <w:rsid w:val="00DA7717"/>
    <w:rsid w:val="00DA7B91"/>
    <w:rsid w:val="00DA7EA0"/>
    <w:rsid w:val="00DA7F6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27A"/>
    <w:rsid w:val="00DB73A6"/>
    <w:rsid w:val="00DB7459"/>
    <w:rsid w:val="00DB763A"/>
    <w:rsid w:val="00DB799B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C7B"/>
    <w:rsid w:val="00DD00C2"/>
    <w:rsid w:val="00DD0703"/>
    <w:rsid w:val="00DD0E9B"/>
    <w:rsid w:val="00DD33F5"/>
    <w:rsid w:val="00DD36F0"/>
    <w:rsid w:val="00DD39CB"/>
    <w:rsid w:val="00DD4B6C"/>
    <w:rsid w:val="00DD4D2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6ABD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148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4D06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3DD6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AAA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6A0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1A5"/>
    <w:rsid w:val="00F2051D"/>
    <w:rsid w:val="00F20625"/>
    <w:rsid w:val="00F2071A"/>
    <w:rsid w:val="00F21246"/>
    <w:rsid w:val="00F217EB"/>
    <w:rsid w:val="00F217FA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F32"/>
    <w:rsid w:val="00F3328D"/>
    <w:rsid w:val="00F33BD4"/>
    <w:rsid w:val="00F33D18"/>
    <w:rsid w:val="00F33FD4"/>
    <w:rsid w:val="00F34642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B33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4CF7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19BA"/>
    <w:rsid w:val="00F926B2"/>
    <w:rsid w:val="00F92A4C"/>
    <w:rsid w:val="00F92F55"/>
    <w:rsid w:val="00F93503"/>
    <w:rsid w:val="00F93A06"/>
    <w:rsid w:val="00F93A34"/>
    <w:rsid w:val="00F945DB"/>
    <w:rsid w:val="00F94894"/>
    <w:rsid w:val="00F94A5A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1B7"/>
    <w:rsid w:val="00FA5832"/>
    <w:rsid w:val="00FA5EBF"/>
    <w:rsid w:val="00FA62BD"/>
    <w:rsid w:val="00FA7B38"/>
    <w:rsid w:val="00FA7F29"/>
    <w:rsid w:val="00FB0E6E"/>
    <w:rsid w:val="00FB1494"/>
    <w:rsid w:val="00FB16A0"/>
    <w:rsid w:val="00FB16AF"/>
    <w:rsid w:val="00FB1CCD"/>
    <w:rsid w:val="00FB25B4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160"/>
    <w:rsid w:val="00FB67DB"/>
    <w:rsid w:val="00FB6F82"/>
    <w:rsid w:val="00FB71C4"/>
    <w:rsid w:val="00FB73CD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00BF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paragraph" w:styleId="Title">
    <w:name w:val="Title"/>
    <w:basedOn w:val="Normal"/>
    <w:next w:val="Normal"/>
    <w:link w:val="TitleChar"/>
    <w:uiPriority w:val="10"/>
    <w:qFormat/>
    <w:rsid w:val="00A7183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18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3" ma:contentTypeDescription="Create a new document." ma:contentTypeScope="" ma:versionID="58b08e2583180ae3e55537292c96e410">
  <xsd:schema xmlns:xsd="http://www.w3.org/2001/XMLSchema" xmlns:xs="http://www.w3.org/2001/XMLSchema" xmlns:p="http://schemas.microsoft.com/office/2006/metadata/properties" xmlns:ns3="71c5aaf6-e6ce-465b-b873-5148d2a4c105" xmlns:ns4="7bc0358c-ab62-4515-ae47-8bab9c1fea1d" xmlns:ns5="141655bf-ca30-49f5-a35c-d55ac5e2a09e" targetNamespace="http://schemas.microsoft.com/office/2006/metadata/properties" ma:root="true" ma:fieldsID="a5f7c9f5d28fbe0b9e850b37ee480927" ns3:_="" ns4:_="" ns5:_="">
    <xsd:import namespace="71c5aaf6-e6ce-465b-b873-5148d2a4c105"/>
    <xsd:import namespace="7bc0358c-ab62-4515-ae47-8bab9c1fea1d"/>
    <xsd:import namespace="141655bf-ca30-49f5-a35c-d55ac5e2a09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BCEB1-754B-48C1-B295-FE8D0A1B3E04}">
  <ds:schemaRefs>
    <ds:schemaRef ds:uri="http://purl.org/dc/elements/1.1/"/>
    <ds:schemaRef ds:uri="http://schemas.microsoft.com/office/2006/metadata/properties"/>
    <ds:schemaRef ds:uri="71c5aaf6-e6ce-465b-b873-5148d2a4c105"/>
    <ds:schemaRef ds:uri="7bc0358c-ab62-4515-ae47-8bab9c1fea1d"/>
    <ds:schemaRef ds:uri="http://purl.org/dc/terms/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19AB56-07F1-47C0-A8DD-2B104C2859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1069F2-6938-42DE-8C34-3DC5D58CB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141655bf-ca30-49f5-a35c-d55ac5e2a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1513F5-F3ED-4169-BDDC-8F81C900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/>
  <cp:lastModifiedBy>Frank Frederiksen</cp:lastModifiedBy>
  <cp:revision>4</cp:revision>
  <cp:lastPrinted>2017-04-27T09:58:00Z</cp:lastPrinted>
  <dcterms:created xsi:type="dcterms:W3CDTF">2020-02-14T13:55:00Z</dcterms:created>
  <dcterms:modified xsi:type="dcterms:W3CDTF">2020-02-14T14:45:00Z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0x010100BB1698D62D3F4345A12A6B71F8F8D7FE</vt:lpwstr>
  </property>
  <property fmtid="{D5CDD505-2E9C-101B-9397-08002B2CF9AE}" pid="4" name="_dlc_DocIdItemGuid">
    <vt:lpwstr>76048a8c-41cc-4727-bd2c-f4abb00eaa72</vt:lpwstr>
  </property>
</Properties>
</file>